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hd w:val="clear" w:color="000000" w:fill="FFFFFF"/>
        <w:spacing w:lineRule="atLeast" w:line="485" w:before="0" w:after="0"/>
        <w:ind w:right="0" w:left="0" w:firstLine="640"/>
        <w:rPr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t>无锡市中医医</w:t>
      </w:r>
      <w:r>
        <w:rPr>
          <w:spacing w:val="0"/>
          <w:vertAlign w:val="baseline"/>
          <w:i w:val="0"/>
          <w:b w:val="1"/>
          <w:imprint w:val="0"/>
          <w:emboss w:val="0"/>
          <w:outline w:val="0"/>
          <w:shadow w:val="0"/>
          <w:color w:val="333333"/>
          <w:position w:val="0"/>
          <w:sz w:val="36"/>
          <w:szCs w:val="36"/>
          <w:u w:val="none"/>
          <w:smallCaps w:val="0"/>
          <w:rFonts w:ascii="宋体" w:eastAsia="宋体" w:hAnsi="宋体" w:hint="default"/>
        </w:rPr>
        <w:t>院数码裂隙灯中标</w:t>
      </w:r>
      <w:r>
        <w:rPr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t>公告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tLeast" w:line="485" w:before="0" w:after="0"/>
        <w:ind w:right="0" w:left="0" w:firstLine="640"/>
        <w:rPr>
          <w:color w:val="333333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hd w:val="clear" w:color="000000" w:fill="FFFFFF"/>
        <w:spacing w:lineRule="atLeast" w:line="485" w:before="0" w:after="0"/>
        <w:ind w:right="0" w:left="0" w:firstLine="64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无锡市中医医院医学工程处于2018年12月20日就</w:t>
      </w: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“数码裂隙灯”项目进行了公开招标，经评标小组综合评定，</w:t>
      </w: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中标结果如下：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tLeast" w:line="485" w:before="0" w:after="0"/>
        <w:ind w:right="0" w:left="0" w:firstLine="64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项目名称：数码裂隙灯</w:t>
      </w:r>
    </w:p>
    <w:p>
      <w:pPr>
        <w:numPr>
          <w:ilvl w:val="0"/>
          <w:numId w:val="0"/>
        </w:numPr>
        <w:jc w:val="both"/>
        <w:shd w:val="clear" w:color="000000" w:fill="FFFFFF"/>
        <w:spacing w:lineRule="atLeast" w:line="485" w:before="0" w:after="0"/>
        <w:ind w:right="0" w:left="0" w:firstLine="64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项目编号：</w:t>
      </w:r>
      <w:r>
        <w:rPr>
          <w:spacing w:val="0"/>
          <w:vertAlign w:val="baseline"/>
          <w:color w:val="333333"/>
          <w:position w:val="0"/>
          <w:sz w:val="32"/>
          <w:szCs w:val="32"/>
          <w:smallCaps w:val="0"/>
          <w:rFonts w:ascii="宋体" w:eastAsia="宋体" w:hAnsi="宋体" w:hint="default"/>
        </w:rPr>
        <w:t>wxszyyy-2018-006</w:t>
      </w:r>
    </w:p>
    <w:p>
      <w:pPr>
        <w:numPr>
          <w:ilvl w:val="0"/>
          <w:numId w:val="0"/>
        </w:numPr>
        <w:jc w:val="both"/>
        <w:shd w:val="clear" w:color="000000" w:fill="FFFFFF"/>
        <w:spacing w:lineRule="atLeast" w:line="485" w:before="0" w:after="0"/>
        <w:ind w:right="0" w:left="0" w:firstLine="64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中标单位：上海惠视医疗器械有限公司</w:t>
      </w:r>
    </w:p>
    <w:p>
      <w:pPr>
        <w:numPr>
          <w:ilvl w:val="0"/>
          <w:numId w:val="0"/>
        </w:numPr>
        <w:jc w:val="both"/>
        <w:shd w:val="clear" w:color="000000" w:fill="FFFFFF"/>
        <w:spacing w:lineRule="atLeast" w:line="485" w:before="0" w:after="0"/>
        <w:ind w:right="0" w:left="0" w:firstLine="5440"/>
        <w:rPr>
          <w:color w:val="333333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hd w:val="clear" w:color="000000" w:fill="FFFFFF"/>
        <w:spacing w:lineRule="atLeast" w:line="485" w:before="0" w:after="0"/>
        <w:ind w:right="0" w:left="0" w:firstLine="544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特此公示。</w:t>
      </w: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br/>
      </w:r>
    </w:p>
    <w:p>
      <w:pPr>
        <w:numPr>
          <w:ilvl w:val="0"/>
          <w:numId w:val="0"/>
        </w:numPr>
        <w:jc w:val="right"/>
        <w:shd w:val="clear" w:color="000000" w:fill="FFFFFF"/>
        <w:spacing w:lineRule="atLeast" w:line="485" w:before="0" w:after="0"/>
        <w:ind w:right="0" w:left="0" w:firstLine="432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无锡市中医医院</w:t>
      </w:r>
    </w:p>
    <w:p>
      <w:pPr>
        <w:numPr>
          <w:ilvl w:val="0"/>
          <w:numId w:val="0"/>
        </w:numPr>
        <w:jc w:val="right"/>
        <w:shd w:val="clear" w:color="000000" w:fill="FFFFFF"/>
        <w:spacing w:lineRule="atLeast" w:line="485" w:before="0" w:after="0"/>
        <w:ind w:right="0" w:left="0" w:firstLine="4480"/>
        <w:rPr>
          <w:color w:val="333333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32"/>
          <w:szCs w:val="32"/>
          <w:rFonts w:ascii="宋体" w:eastAsia="宋体" w:hAnsi="宋体" w:hint="default"/>
        </w:rPr>
        <w:t>2018年12月24日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  <w:style w:styleId="PO156" w:type="paragraph">
    <w:name w:val="Normal (Web)"/>
    <w:basedOn w:val="PO1"/>
    <w:uiPriority w:val="156"/>
    <w:semiHidden/>
    <w:unhideWhenUsed/>
    <w:pPr>
      <w:ind w:firstLine="0"/>
      <w:widowControl/>
    </w:pPr>
    <w:rPr>
      <w:rFonts w:ascii="宋体" w:eastAsia="宋体" w:hAnsi="宋体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157</Characters>
  <CharactersWithSpaces>0</CharactersWithSpaces>
  <Company>MSHOME</Company>
  <DocSecurity>0</DocSecurity>
  <HyperlinksChanged>false</HyperlinksChanged>
  <Lines>1</Lines>
  <LinksUpToDate>false</LinksUpToDate>
  <Pages>1</Pages>
  <Paragraphs>1</Paragraphs>
  <Words>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2018-11-14T06:11:00Z</dcterms:modified>
</cp:coreProperties>
</file>