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761F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761F0">
        <w:rPr>
          <w:rFonts w:cs="Calibri" w:hint="eastAsia"/>
          <w:b/>
          <w:bCs/>
          <w:color w:val="000000"/>
          <w:sz w:val="32"/>
          <w:szCs w:val="32"/>
        </w:rPr>
        <w:t>心电监护仪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761F0" w:rsidRPr="00A761F0">
        <w:rPr>
          <w:rFonts w:hint="eastAsia"/>
          <w:b/>
          <w:bCs/>
          <w:sz w:val="28"/>
          <w:szCs w:val="28"/>
        </w:rPr>
        <w:t>心电监护仪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A761F0" w:rsidRPr="00A761F0">
        <w:rPr>
          <w:rFonts w:hint="eastAsia"/>
          <w:bCs/>
          <w:sz w:val="28"/>
          <w:szCs w:val="28"/>
        </w:rPr>
        <w:t>心电监护仪</w:t>
      </w:r>
      <w:r w:rsidR="004D1F7F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A761F0">
        <w:rPr>
          <w:rFonts w:ascii="仿宋_GB2312" w:eastAsia="仿宋_GB2312" w:hAnsi="Calibri" w:cs="Calibri" w:hint="eastAsia"/>
          <w:color w:val="000000"/>
        </w:rPr>
        <w:t>61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D1F7F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CC3938">
        <w:rPr>
          <w:rFonts w:ascii="仿宋_GB2312" w:eastAsia="仿宋_GB2312" w:hAnsi="Calibri" w:cs="Calibri" w:hint="eastAsia"/>
          <w:color w:val="000000"/>
        </w:rPr>
        <w:t>1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C3938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C393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94765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94765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65" w:rsidRDefault="00014C65" w:rsidP="008D41BE">
      <w:r>
        <w:separator/>
      </w:r>
    </w:p>
  </w:endnote>
  <w:endnote w:type="continuationSeparator" w:id="1">
    <w:p w:rsidR="00014C65" w:rsidRDefault="00014C6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65" w:rsidRDefault="00014C65" w:rsidP="008D41BE">
      <w:r>
        <w:separator/>
      </w:r>
    </w:p>
  </w:footnote>
  <w:footnote w:type="continuationSeparator" w:id="1">
    <w:p w:rsidR="00014C65" w:rsidRDefault="00014C6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4C65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D98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1F7F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765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2B2D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C68D2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761F0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3938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1199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19C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247</cp:revision>
  <dcterms:created xsi:type="dcterms:W3CDTF">2017-11-01T06:51:00Z</dcterms:created>
  <dcterms:modified xsi:type="dcterms:W3CDTF">2019-10-22T03:05:00Z</dcterms:modified>
</cp:coreProperties>
</file>