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7D13" w:rsidRPr="00867D13">
        <w:rPr>
          <w:rFonts w:ascii="仿宋" w:eastAsia="仿宋" w:hAnsi="仿宋" w:hint="eastAsia"/>
          <w:sz w:val="28"/>
          <w:szCs w:val="28"/>
          <w:u w:val="single"/>
        </w:rPr>
        <w:t>全自动化学发光/荧光图像分析系统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67D13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67D13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867D13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867D13"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867D13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867D13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867D13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867D13" w:rsidRPr="00867D13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32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7D13" w:rsidRPr="00867D13">
        <w:rPr>
          <w:rFonts w:ascii="仿宋" w:eastAsia="仿宋" w:hAnsi="仿宋" w:hint="eastAsia"/>
          <w:sz w:val="28"/>
          <w:szCs w:val="28"/>
          <w:u w:val="single"/>
        </w:rPr>
        <w:t>全自动化学发光/荧光图像分析系统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671B33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671B33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867D13" w:rsidP="00867D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D13">
        <w:rPr>
          <w:rFonts w:ascii="仿宋" w:eastAsia="仿宋" w:hAnsi="仿宋" w:hint="eastAsia"/>
          <w:sz w:val="28"/>
          <w:szCs w:val="28"/>
        </w:rPr>
        <w:t>全自动化学发光/荧光图像分析系统</w:t>
      </w:r>
      <w:r w:rsidR="00791738">
        <w:rPr>
          <w:rFonts w:ascii="仿宋" w:eastAsia="仿宋" w:hAnsi="仿宋" w:hint="eastAsia"/>
          <w:sz w:val="28"/>
          <w:szCs w:val="28"/>
        </w:rPr>
        <w:t>一</w:t>
      </w:r>
      <w:r w:rsidR="00A42EBF"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77433" w:rsidRPr="00E77433" w:rsidRDefault="00E77433" w:rsidP="00E7743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77433" w:rsidRPr="00E77433" w:rsidRDefault="00E77433" w:rsidP="00E7743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E77433" w:rsidRDefault="00E77433" w:rsidP="00E7743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2F60" w:rsidRDefault="00EF2F60" w:rsidP="00E774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77433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B01B0E" w:rsidRPr="00B01B0E" w:rsidRDefault="00B01B0E" w:rsidP="00B01B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</w:t>
      </w:r>
      <w:r w:rsidR="00867D13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867D13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67D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67D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67D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67D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E0" w:rsidRDefault="00AF31E0" w:rsidP="00843A66">
      <w:r>
        <w:separator/>
      </w:r>
    </w:p>
  </w:endnote>
  <w:endnote w:type="continuationSeparator" w:id="1">
    <w:p w:rsidR="00AF31E0" w:rsidRDefault="00AF31E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E0" w:rsidRDefault="00AF31E0" w:rsidP="00843A66">
      <w:r>
        <w:separator/>
      </w:r>
    </w:p>
  </w:footnote>
  <w:footnote w:type="continuationSeparator" w:id="1">
    <w:p w:rsidR="00AF31E0" w:rsidRDefault="00AF31E0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3E79"/>
    <w:rsid w:val="000B2733"/>
    <w:rsid w:val="00125073"/>
    <w:rsid w:val="001347E2"/>
    <w:rsid w:val="001471AC"/>
    <w:rsid w:val="001B7DE9"/>
    <w:rsid w:val="00220D10"/>
    <w:rsid w:val="00226F93"/>
    <w:rsid w:val="00294355"/>
    <w:rsid w:val="00296A7C"/>
    <w:rsid w:val="002B5901"/>
    <w:rsid w:val="002D1E96"/>
    <w:rsid w:val="00301EC7"/>
    <w:rsid w:val="003362B9"/>
    <w:rsid w:val="003C0B44"/>
    <w:rsid w:val="003F6A15"/>
    <w:rsid w:val="00480252"/>
    <w:rsid w:val="004A052B"/>
    <w:rsid w:val="005833FC"/>
    <w:rsid w:val="00610E7B"/>
    <w:rsid w:val="00653F0D"/>
    <w:rsid w:val="00663706"/>
    <w:rsid w:val="00664AAA"/>
    <w:rsid w:val="00671B33"/>
    <w:rsid w:val="00766BF7"/>
    <w:rsid w:val="00791738"/>
    <w:rsid w:val="007A4384"/>
    <w:rsid w:val="007C474F"/>
    <w:rsid w:val="00843A66"/>
    <w:rsid w:val="00867D13"/>
    <w:rsid w:val="008D6F5A"/>
    <w:rsid w:val="009142EA"/>
    <w:rsid w:val="00932B2B"/>
    <w:rsid w:val="00994A04"/>
    <w:rsid w:val="00996B42"/>
    <w:rsid w:val="009B4D25"/>
    <w:rsid w:val="009C75F2"/>
    <w:rsid w:val="00A05FE0"/>
    <w:rsid w:val="00A33AD8"/>
    <w:rsid w:val="00A42EBF"/>
    <w:rsid w:val="00A646AF"/>
    <w:rsid w:val="00A941A4"/>
    <w:rsid w:val="00AF31E0"/>
    <w:rsid w:val="00B01B0E"/>
    <w:rsid w:val="00B05ED0"/>
    <w:rsid w:val="00B7011E"/>
    <w:rsid w:val="00B74577"/>
    <w:rsid w:val="00C13177"/>
    <w:rsid w:val="00C32B78"/>
    <w:rsid w:val="00CD5253"/>
    <w:rsid w:val="00D8198E"/>
    <w:rsid w:val="00D85C7B"/>
    <w:rsid w:val="00E213C7"/>
    <w:rsid w:val="00E67797"/>
    <w:rsid w:val="00E77433"/>
    <w:rsid w:val="00EE2221"/>
    <w:rsid w:val="00EF2F60"/>
    <w:rsid w:val="00F1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</cp:revision>
  <dcterms:created xsi:type="dcterms:W3CDTF">2023-03-16T06:47:00Z</dcterms:created>
  <dcterms:modified xsi:type="dcterms:W3CDTF">2023-03-16T07:16:00Z</dcterms:modified>
</cp:coreProperties>
</file>