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AEA6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  <w:lang w:val="en-US" w:eastAsia="zh-CN"/>
        </w:rPr>
        <w:t>询价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38FC3FA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 w14:paraId="0D2ECC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输尿管肾镜（标准）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无锡市中医医院采购中心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u w:val="single"/>
        </w:rPr>
        <w:t>2024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北京时间）前递交采购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0CB8AD4">
      <w:pPr>
        <w:rPr>
          <w:sz w:val="28"/>
          <w:szCs w:val="28"/>
        </w:rPr>
      </w:pPr>
    </w:p>
    <w:p w14:paraId="1B8B0C8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6856AF74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CGZX-2024-YG0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25</w:t>
      </w:r>
    </w:p>
    <w:p w14:paraId="305BFC7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bookmarkEnd w:id="6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输尿管肾镜（标准）</w:t>
      </w:r>
    </w:p>
    <w:p w14:paraId="254F017F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u w:val="single"/>
        </w:rPr>
        <w:t>9万元/1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条</w:t>
      </w:r>
    </w:p>
    <w:p w14:paraId="5B3A1CE1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u w:val="single"/>
        </w:rPr>
        <w:t>9万元/1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条</w:t>
      </w:r>
    </w:p>
    <w:p w14:paraId="27B794AA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33" w:name="_GoBack"/>
      <w:bookmarkEnd w:id="33"/>
      <w:r>
        <w:rPr>
          <w:rFonts w:hint="eastAsia" w:ascii="仿宋" w:hAnsi="仿宋" w:eastAsia="仿宋"/>
          <w:sz w:val="28"/>
          <w:szCs w:val="28"/>
        </w:rPr>
        <w:t>项目说明：</w:t>
      </w:r>
    </w:p>
    <w:p w14:paraId="7CD1D798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输尿管肾镜（标准）</w:t>
      </w:r>
      <w:r>
        <w:rPr>
          <w:rFonts w:hint="eastAsia"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条</w:t>
      </w:r>
    </w:p>
    <w:p w14:paraId="2C58280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22"/>
      <w:bookmarkStart w:id="8" w:name="_Toc28359080"/>
      <w:bookmarkStart w:id="9" w:name="_Toc28359003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6E69BB52"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11" w:name="_Toc35393792"/>
      <w:bookmarkStart w:id="12" w:name="_Toc35393623"/>
      <w:bookmarkStart w:id="13" w:name="_Toc28359004"/>
      <w:bookmarkStart w:id="14" w:name="_Toc28359081"/>
      <w:r>
        <w:rPr>
          <w:rFonts w:hint="eastAsia" w:ascii="仿宋" w:hAnsi="仿宋" w:eastAsia="仿宋"/>
          <w:sz w:val="28"/>
          <w:szCs w:val="28"/>
        </w:rPr>
        <w:t>1.具备《中华人民共和国政府采购法》第二十二条第一款规定的条件；</w:t>
      </w:r>
    </w:p>
    <w:p w14:paraId="3CF2EA3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14:paraId="1E95FD3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3.投标人有效期内企业法人营业执照复印件</w:t>
      </w:r>
    </w:p>
    <w:p w14:paraId="16F4F7C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4.企业法定代表人授权委托书（需法人签字）及其身份证复印件（法定代表人亲自参与投标的除外），授权代表人身份证复印件。</w:t>
      </w:r>
    </w:p>
    <w:p w14:paraId="305F8C1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 w:cs="Calibri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14:paraId="6F485A3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6.具备采购人根据招标项目的特殊要求规定的以下特定资质：</w:t>
      </w:r>
    </w:p>
    <w:p w14:paraId="1DEB994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（1）具有报价产品原厂商的授权书或代理证书。</w:t>
      </w:r>
    </w:p>
    <w:p w14:paraId="00272E3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（2）获取招标文件时需提供投标公司三证并加盖投标公司公章，及所报产品的技术参数。</w:t>
      </w:r>
    </w:p>
    <w:p w14:paraId="0F14717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（3）具有履行采购合同所属的专业和技术资格，所报产品生产或销售资质。</w:t>
      </w:r>
    </w:p>
    <w:p w14:paraId="3F4FDD0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（4）不接受联合体投标。</w:t>
      </w:r>
    </w:p>
    <w:p w14:paraId="7EE8CC5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（以上资质文件均须加盖单位公章）</w:t>
      </w:r>
    </w:p>
    <w:p w14:paraId="2B708B6E">
      <w:pPr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14:paraId="0557660C"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2024  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　8：30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11：00　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</w:rPr>
        <w:t>14：00　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</w:rPr>
        <w:t>16：00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 w14:paraId="3679F69F"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地点：无锡市中医医院采购中心。</w:t>
      </w:r>
    </w:p>
    <w:p w14:paraId="65C13DB2"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方式：自带U盘接收采购文件。</w:t>
      </w:r>
      <w:bookmarkStart w:id="15" w:name="_Toc28359082"/>
      <w:bookmarkStart w:id="16" w:name="_Toc28359005"/>
      <w:bookmarkStart w:id="17" w:name="_Toc35393793"/>
      <w:bookmarkStart w:id="18" w:name="_Toc35393624"/>
    </w:p>
    <w:p w14:paraId="142E45ED">
      <w:pPr>
        <w:spacing w:line="360" w:lineRule="auto"/>
        <w:jc w:val="left"/>
        <w:rPr>
          <w:rFonts w:ascii="仿宋" w:hAnsi="仿宋" w:eastAsia="仿宋" w:cs="宋体"/>
          <w:b/>
          <w:sz w:val="28"/>
          <w:szCs w:val="28"/>
          <w:u w:val="single"/>
        </w:rPr>
      </w:pPr>
      <w:r>
        <w:rPr>
          <w:rFonts w:hint="eastAsia" w:ascii="黑体" w:hAnsi="黑体" w:cs="宋体"/>
          <w:b/>
          <w:sz w:val="28"/>
          <w:szCs w:val="28"/>
        </w:rPr>
        <w:t>四、提交采购文件</w:t>
      </w:r>
      <w:bookmarkEnd w:id="15"/>
      <w:bookmarkEnd w:id="16"/>
      <w:r>
        <w:rPr>
          <w:rFonts w:hint="eastAsia" w:ascii="黑体" w:hAnsi="黑体" w:cs="宋体"/>
          <w:b/>
          <w:sz w:val="28"/>
          <w:szCs w:val="28"/>
        </w:rPr>
        <w:t>截止时间、开标时间和地点</w:t>
      </w:r>
      <w:bookmarkEnd w:id="17"/>
      <w:bookmarkEnd w:id="18"/>
    </w:p>
    <w:p w14:paraId="4D8D9850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9" w:name="_Toc28359084"/>
      <w:bookmarkStart w:id="20" w:name="_Toc35393794"/>
      <w:bookmarkStart w:id="21" w:name="_Toc28359007"/>
      <w:bookmarkStart w:id="22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工作日上午8:30-11:00，下午14:00-16:00</w:t>
      </w:r>
    </w:p>
    <w:p w14:paraId="6EA2546A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纸质采购文件缴纳截止时间：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点（投标截止时间后的投标文件恕不接受）</w:t>
      </w:r>
    </w:p>
    <w:p w14:paraId="60CAA612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开标时间、地点：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2024年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p w14:paraId="437F6CDC"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sz w:val="28"/>
          <w:szCs w:val="28"/>
        </w:rPr>
        <w:t>纸质投标文件缴纳地点：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无锡市中医医院采购中心。</w:t>
      </w:r>
    </w:p>
    <w:p w14:paraId="0FAC7128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739A954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自本公告发布之日起5日。</w:t>
      </w:r>
    </w:p>
    <w:p w14:paraId="426D969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 w14:paraId="0C9D8ED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796"/>
      <w:bookmarkStart w:id="26" w:name="_Toc35393627"/>
      <w:bookmarkStart w:id="27" w:name="_Toc28359085"/>
      <w:bookmarkStart w:id="28" w:name="_Toc28359008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14:paraId="5A272F0E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 w14:paraId="336148C8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 w14:paraId="75576F83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 w14:paraId="1DA5EDB9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9" w:name="_Toc28359086"/>
      <w:bookmarkStart w:id="30" w:name="_Toc28359009"/>
    </w:p>
    <w:bookmarkEnd w:id="29"/>
    <w:bookmarkEnd w:id="30"/>
    <w:p w14:paraId="01AC886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31" w:name="_Toc28359087"/>
      <w:bookmarkStart w:id="32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31"/>
      <w:bookmarkEnd w:id="32"/>
    </w:p>
    <w:p w14:paraId="061FC5EF"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 w14:paraId="247AA423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 w14:paraId="6BA2E63C">
      <w:pPr>
        <w:spacing w:line="360" w:lineRule="auto"/>
        <w:ind w:firstLine="540"/>
        <w:rPr>
          <w:rFonts w:ascii="仿宋" w:hAnsi="仿宋" w:eastAsia="仿宋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03C3202"/>
    <w:rsid w:val="153E0A4F"/>
    <w:rsid w:val="156A53A0"/>
    <w:rsid w:val="17B84AE8"/>
    <w:rsid w:val="185220C9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A4B31C2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1750376"/>
    <w:rsid w:val="799B65F3"/>
    <w:rsid w:val="79FF6B82"/>
    <w:rsid w:val="7A951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qowt-font4-gb23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980</Characters>
  <Lines>7</Lines>
  <Paragraphs>2</Paragraphs>
  <TotalTime>11</TotalTime>
  <ScaleCrop>false</ScaleCrop>
  <LinksUpToDate>false</LinksUpToDate>
  <CharactersWithSpaces>1036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2023-04-21T06:19:00Z</dcterms:created>
  <dc:creator>pan ll</dc:creator>
  <cp:lastModifiedBy>肥熊胖猫</cp:lastModifiedBy>
  <cp:lastPrinted>2023-02-21T05:02:00Z</cp:lastPrinted>
  <dcterms:modified xsi:type="dcterms:W3CDTF">2024-09-10T00:23:49Z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